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44" w:rsidRPr="004C6344" w:rsidRDefault="004C6344" w:rsidP="004C6344">
      <w:pPr>
        <w:jc w:val="center"/>
        <w:rPr>
          <w:b/>
          <w:color w:val="000000"/>
        </w:rPr>
      </w:pPr>
      <w:r w:rsidRPr="004C6344">
        <w:rPr>
          <w:rFonts w:hint="eastAsia"/>
          <w:b/>
          <w:color w:val="000000"/>
          <w:sz w:val="42"/>
          <w:szCs w:val="42"/>
        </w:rPr>
        <w:t>新能源材料与器件教学示范中心</w:t>
      </w:r>
      <w:r w:rsidRPr="004C6344">
        <w:rPr>
          <w:rFonts w:hint="eastAsia"/>
          <w:b/>
          <w:color w:val="000000"/>
          <w:sz w:val="42"/>
          <w:szCs w:val="42"/>
        </w:rPr>
        <w:br/>
      </w:r>
      <w:r w:rsidRPr="004C6344">
        <w:rPr>
          <w:rFonts w:hint="eastAsia"/>
          <w:b/>
          <w:color w:val="000000"/>
          <w:sz w:val="42"/>
          <w:szCs w:val="42"/>
        </w:rPr>
        <w:t>实验室安全守则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熟悉每个实验步骤中的安全操作规定和注意事项。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酒精灯用完后</w:t>
      </w:r>
      <w:proofErr w:type="gramStart"/>
      <w:r w:rsidRPr="004C6344">
        <w:rPr>
          <w:rFonts w:hint="eastAsia"/>
          <w:color w:val="000000"/>
          <w:sz w:val="24"/>
          <w:szCs w:val="24"/>
        </w:rPr>
        <w:t>应用灯帽熄灭</w:t>
      </w:r>
      <w:proofErr w:type="gramEnd"/>
      <w:r w:rsidRPr="004C6344">
        <w:rPr>
          <w:rFonts w:hint="eastAsia"/>
          <w:color w:val="000000"/>
          <w:sz w:val="24"/>
          <w:szCs w:val="24"/>
        </w:rPr>
        <w:t>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切记用嘴吹灭。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使用氢气时，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要严禁烟火。点燃氢气之前必须检查氢气的纯度。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使用易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燃、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易爆试剂一定要远离火源。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要注意安全用电，不要用湿手、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proofErr w:type="gramStart"/>
      <w:r w:rsidRPr="004C6344">
        <w:rPr>
          <w:rFonts w:hint="eastAsia"/>
          <w:color w:val="000000"/>
          <w:sz w:val="24"/>
          <w:szCs w:val="24"/>
        </w:rPr>
        <w:t>湿物接触</w:t>
      </w:r>
      <w:proofErr w:type="gramEnd"/>
      <w:r w:rsidRPr="004C6344">
        <w:rPr>
          <w:rFonts w:hint="eastAsia"/>
          <w:color w:val="000000"/>
          <w:sz w:val="24"/>
          <w:szCs w:val="24"/>
        </w:rPr>
        <w:t>电源，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实验结束后应及时切断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电源。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加热或倾倒液体时，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切勿俯视容器，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一方液滴飞溅造成伤害。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给试管加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热时，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切勿将管口对着自己或者他人，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以免药品喷出伤人。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嗅闻气体时，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应保持一定的距离，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慢慢地用手把挥发出来的气体少量的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扇向自己。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凡做有毒和有恶臭气体的实验，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应在</w:t>
      </w:r>
      <w:proofErr w:type="gramStart"/>
      <w:r w:rsidRPr="004C6344">
        <w:rPr>
          <w:rFonts w:hint="eastAsia"/>
          <w:color w:val="000000"/>
          <w:sz w:val="24"/>
          <w:szCs w:val="24"/>
        </w:rPr>
        <w:t>通风厨内进行</w:t>
      </w:r>
      <w:proofErr w:type="gramEnd"/>
      <w:r w:rsidRPr="004C6344">
        <w:rPr>
          <w:rFonts w:hint="eastAsia"/>
          <w:color w:val="000000"/>
          <w:sz w:val="24"/>
          <w:szCs w:val="24"/>
        </w:rPr>
        <w:t>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取用药品要选用药匙等专用器具，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不能用手直接拿去，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防止药品接触皮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proofErr w:type="gramStart"/>
      <w:r w:rsidRPr="004C6344">
        <w:rPr>
          <w:rFonts w:hint="eastAsia"/>
          <w:color w:val="000000"/>
          <w:sz w:val="24"/>
          <w:szCs w:val="24"/>
        </w:rPr>
        <w:t>肤造成</w:t>
      </w:r>
      <w:proofErr w:type="gramEnd"/>
      <w:r w:rsidRPr="004C6344">
        <w:rPr>
          <w:rFonts w:hint="eastAsia"/>
          <w:color w:val="000000"/>
          <w:sz w:val="24"/>
          <w:szCs w:val="24"/>
        </w:rPr>
        <w:t>伤害。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未经许可，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绝不允许将几种试剂或者药品随意研磨或混合，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以免发生爆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炸、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灼伤等意外事故。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稀释浓酸（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特别是浓硫酸），应把酸慢慢地注入水中，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并不断搅拌，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切记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不可将水注入酸内，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以免溅出或爆炸。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rFonts w:hint="eastAsia"/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使用玻璃仪器时，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要按操作规程，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轻拿轻放，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以免破损，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造</w:t>
      </w:r>
      <w:r w:rsidRPr="004C6344">
        <w:rPr>
          <w:rFonts w:hint="eastAsia"/>
          <w:color w:val="000000"/>
          <w:sz w:val="24"/>
          <w:szCs w:val="24"/>
        </w:rPr>
        <w:t>成伤害。</w:t>
      </w:r>
    </w:p>
    <w:p w:rsidR="004C6344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使用打孔器或用小刀切割胶塞、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胶管等材料时，要谨慎操作，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以防割伤。</w:t>
      </w:r>
    </w:p>
    <w:p w:rsidR="000269C6" w:rsidRPr="004C6344" w:rsidRDefault="004C6344" w:rsidP="004C6344">
      <w:pPr>
        <w:pStyle w:val="a3"/>
        <w:numPr>
          <w:ilvl w:val="0"/>
          <w:numId w:val="1"/>
        </w:numPr>
        <w:spacing w:line="360" w:lineRule="auto"/>
        <w:ind w:left="284" w:firstLineChars="0"/>
        <w:rPr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严禁在实验室内饮食，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或者把餐具带进实验室，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更不能把实验器皿当作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餐具。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实验结束，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应把手洗净再离开实验室。</w:t>
      </w:r>
    </w:p>
    <w:p w:rsidR="004C6344" w:rsidRPr="004C6344" w:rsidRDefault="004C6344" w:rsidP="004C6344">
      <w:pPr>
        <w:pStyle w:val="a3"/>
        <w:spacing w:line="360" w:lineRule="auto"/>
        <w:ind w:left="284" w:firstLineChars="0" w:firstLine="0"/>
        <w:rPr>
          <w:color w:val="000000"/>
          <w:sz w:val="24"/>
          <w:szCs w:val="24"/>
        </w:rPr>
      </w:pPr>
      <w:r w:rsidRPr="004C634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4547F7" wp14:editId="6BE6B528">
            <wp:simplePos x="0" y="0"/>
            <wp:positionH relativeFrom="column">
              <wp:posOffset>3851031</wp:posOffset>
            </wp:positionH>
            <wp:positionV relativeFrom="paragraph">
              <wp:posOffset>11137</wp:posOffset>
            </wp:positionV>
            <wp:extent cx="1565275" cy="1582420"/>
            <wp:effectExtent l="0" t="0" r="0" b="0"/>
            <wp:wrapNone/>
            <wp:docPr id="1" name="图片 1" descr="F:\工作\学院资料\学院照片\学院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\学院资料\学院照片\学院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6344" w:rsidRPr="004C6344" w:rsidRDefault="004C6344" w:rsidP="004C6344">
      <w:pPr>
        <w:pStyle w:val="a3"/>
        <w:spacing w:line="360" w:lineRule="auto"/>
        <w:ind w:left="284" w:firstLineChars="0" w:firstLine="0"/>
        <w:rPr>
          <w:rFonts w:hint="eastAsia"/>
          <w:sz w:val="24"/>
          <w:szCs w:val="24"/>
        </w:rPr>
      </w:pPr>
      <w:bookmarkStart w:id="0" w:name="_GoBack"/>
      <w:bookmarkEnd w:id="0"/>
    </w:p>
    <w:p w:rsidR="004C6344" w:rsidRPr="004C6344" w:rsidRDefault="004C6344" w:rsidP="004C6344">
      <w:pPr>
        <w:pStyle w:val="a3"/>
        <w:spacing w:line="360" w:lineRule="auto"/>
        <w:ind w:left="284" w:firstLineChars="0" w:firstLine="0"/>
        <w:jc w:val="right"/>
        <w:rPr>
          <w:color w:val="000000"/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苏州大学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4C6344">
        <w:rPr>
          <w:rFonts w:hint="eastAsia"/>
          <w:color w:val="000000"/>
          <w:sz w:val="24"/>
          <w:szCs w:val="24"/>
        </w:rPr>
        <w:t>能源学院</w:t>
      </w:r>
      <w:r w:rsidRPr="004C6344">
        <w:rPr>
          <w:rFonts w:hint="eastAsia"/>
          <w:color w:val="000000"/>
          <w:sz w:val="24"/>
          <w:szCs w:val="24"/>
        </w:rPr>
        <w:t xml:space="preserve"> </w:t>
      </w:r>
    </w:p>
    <w:p w:rsidR="004C6344" w:rsidRPr="004C6344" w:rsidRDefault="004C6344" w:rsidP="004C6344">
      <w:pPr>
        <w:pStyle w:val="a3"/>
        <w:spacing w:line="360" w:lineRule="auto"/>
        <w:ind w:left="284" w:firstLineChars="0" w:firstLine="0"/>
        <w:jc w:val="right"/>
        <w:rPr>
          <w:rFonts w:hint="eastAsia"/>
          <w:sz w:val="24"/>
          <w:szCs w:val="24"/>
        </w:rPr>
      </w:pPr>
      <w:r w:rsidRPr="004C6344">
        <w:rPr>
          <w:rFonts w:hint="eastAsia"/>
          <w:color w:val="000000"/>
          <w:sz w:val="24"/>
          <w:szCs w:val="24"/>
        </w:rPr>
        <w:t>二〇一二年一月十七日</w:t>
      </w:r>
    </w:p>
    <w:sectPr w:rsidR="004C6344" w:rsidRPr="004C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1558"/>
    <w:multiLevelType w:val="hybridMultilevel"/>
    <w:tmpl w:val="E6B8A2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koyFszgU4X0PFA8dXYAd5oLpJ3ZP3ZuLTFzq96z7Efk7rQEgmyJVaRoIlTp99pjSF1/CXVFGKkPpJLUu5tsXQ==" w:salt="rf/3neDYnB2guLZJgLk1k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0"/>
    <w:rsid w:val="004C6344"/>
    <w:rsid w:val="006B2DE0"/>
    <w:rsid w:val="00A45B8E"/>
    <w:rsid w:val="00A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23A201-CBB8-449A-B97D-E6B603C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8</DocSecurity>
  <Lines>4</Lines>
  <Paragraphs>1</Paragraphs>
  <ScaleCrop>false</ScaleCrop>
  <Company>Soochow University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Chaw</dc:creator>
  <cp:keywords/>
  <dc:description/>
  <cp:lastModifiedBy>Leon Chaw</cp:lastModifiedBy>
  <cp:revision>2</cp:revision>
  <dcterms:created xsi:type="dcterms:W3CDTF">2015-09-25T09:06:00Z</dcterms:created>
  <dcterms:modified xsi:type="dcterms:W3CDTF">2015-09-25T09:11:00Z</dcterms:modified>
</cp:coreProperties>
</file>